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819" w:rsidRPr="00E02819" w:rsidRDefault="00E02819" w:rsidP="00E0281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ПРОТОКОЛ </w:t>
      </w: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bookmarkStart w:id="0" w:name="_GoBack"/>
      <w:bookmarkEnd w:id="0"/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ЗАСЕДАНИЯ ОБЩЕСТВЕННОГО СОВЕТА </w:t>
      </w: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ПРИ УФНС РОССИИ ПО САХАЛИНСКОЙ ОБЛАСТИ</w:t>
      </w:r>
    </w:p>
    <w:p w:rsidR="00E02819" w:rsidRDefault="00E02819" w:rsidP="00E0281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02819" w:rsidRDefault="00E02819" w:rsidP="00E0281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10 ноября 2017 года </w:t>
      </w:r>
    </w:p>
    <w:p w:rsidR="00E02819" w:rsidRDefault="00E02819" w:rsidP="00E0281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 2</w:t>
      </w:r>
    </w:p>
    <w:p w:rsidR="00E02819" w:rsidRPr="00E02819" w:rsidRDefault="00E02819" w:rsidP="00E0281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</w:p>
    <w:tbl>
      <w:tblPr>
        <w:tblW w:w="10774" w:type="dxa"/>
        <w:tblInd w:w="-1284" w:type="dxa"/>
        <w:tblBorders>
          <w:top w:val="single" w:sz="6" w:space="0" w:color="E8F0F7"/>
          <w:right w:val="single" w:sz="6" w:space="0" w:color="E8F0F7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3"/>
        <w:gridCol w:w="7371"/>
      </w:tblGrid>
      <w:tr w:rsidR="00E02819" w:rsidRPr="00E02819" w:rsidTr="00E02819">
        <w:tc>
          <w:tcPr>
            <w:tcW w:w="3403" w:type="dxa"/>
            <w:tcBorders>
              <w:left w:val="single" w:sz="6" w:space="0" w:color="E8F0F7"/>
              <w:bottom w:val="single" w:sz="6" w:space="0" w:color="E8F0F7"/>
            </w:tcBorders>
            <w:shd w:val="clear" w:color="auto" w:fill="auto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E02819" w:rsidRPr="00E02819" w:rsidRDefault="00E02819" w:rsidP="00E02819">
            <w:pPr>
              <w:spacing w:before="195" w:after="195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Председатель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ствующий</w:t>
            </w:r>
            <w:proofErr w:type="spellEnd"/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7371" w:type="dxa"/>
            <w:tcBorders>
              <w:left w:val="single" w:sz="6" w:space="0" w:color="E8F0F7"/>
              <w:bottom w:val="single" w:sz="6" w:space="0" w:color="E8F0F7"/>
            </w:tcBorders>
            <w:shd w:val="clear" w:color="auto" w:fill="auto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E02819" w:rsidRPr="00E02819" w:rsidRDefault="00E02819" w:rsidP="00E02819">
            <w:pPr>
              <w:spacing w:after="0" w:line="240" w:lineRule="auto"/>
              <w:ind w:right="-435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 </w:t>
            </w:r>
            <w:r w:rsidRPr="00E02819">
              <w:rPr>
                <w:rFonts w:ascii="Arial" w:eastAsia="Times New Roman" w:hAnsi="Arial" w:cs="Arial"/>
                <w:bCs/>
                <w:sz w:val="21"/>
                <w:szCs w:val="21"/>
                <w:bdr w:val="none" w:sz="0" w:space="0" w:color="auto" w:frame="1"/>
                <w:lang w:eastAsia="ru-RU"/>
              </w:rPr>
              <w:t>Каверин Илья Сергеевич</w:t>
            </w:r>
            <w:r w:rsidRPr="00E0281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Президент Сахалинской торгово-промышленной палаты.</w:t>
            </w:r>
          </w:p>
        </w:tc>
      </w:tr>
      <w:tr w:rsidR="00E02819" w:rsidRPr="00E02819" w:rsidTr="00E02819">
        <w:tc>
          <w:tcPr>
            <w:tcW w:w="3403" w:type="dxa"/>
            <w:tcBorders>
              <w:left w:val="single" w:sz="6" w:space="0" w:color="E8F0F7"/>
              <w:bottom w:val="single" w:sz="6" w:space="0" w:color="E8F0F7"/>
            </w:tcBorders>
            <w:shd w:val="clear" w:color="auto" w:fill="auto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E02819" w:rsidRPr="00E02819" w:rsidRDefault="00E02819" w:rsidP="00E02819">
            <w:pPr>
              <w:spacing w:before="195" w:after="195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Присутствовали: </w:t>
            </w:r>
          </w:p>
        </w:tc>
        <w:tc>
          <w:tcPr>
            <w:tcW w:w="7371" w:type="dxa"/>
            <w:tcBorders>
              <w:left w:val="single" w:sz="6" w:space="0" w:color="E8F0F7"/>
              <w:bottom w:val="single" w:sz="6" w:space="0" w:color="E8F0F7"/>
            </w:tcBorders>
            <w:shd w:val="clear" w:color="auto" w:fill="auto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E02819" w:rsidRPr="00E02819" w:rsidRDefault="00E02819" w:rsidP="00E02819">
            <w:pPr>
              <w:spacing w:before="195" w:after="195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Члены Общественного совета.</w:t>
            </w:r>
          </w:p>
        </w:tc>
      </w:tr>
      <w:tr w:rsidR="00E02819" w:rsidRPr="00E02819" w:rsidTr="00E02819">
        <w:tc>
          <w:tcPr>
            <w:tcW w:w="3403" w:type="dxa"/>
            <w:tcBorders>
              <w:left w:val="single" w:sz="6" w:space="0" w:color="E8F0F7"/>
              <w:bottom w:val="single" w:sz="6" w:space="0" w:color="E8F0F7"/>
            </w:tcBorders>
            <w:shd w:val="clear" w:color="auto" w:fill="auto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E02819" w:rsidRPr="00E02819" w:rsidRDefault="00E02819" w:rsidP="00E02819">
            <w:pPr>
              <w:spacing w:before="195" w:after="195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Представители УФНС России по Сахалинской области</w:t>
            </w:r>
          </w:p>
        </w:tc>
        <w:tc>
          <w:tcPr>
            <w:tcW w:w="7371" w:type="dxa"/>
            <w:tcBorders>
              <w:left w:val="single" w:sz="6" w:space="0" w:color="E8F0F7"/>
              <w:bottom w:val="single" w:sz="6" w:space="0" w:color="E8F0F7"/>
            </w:tcBorders>
            <w:shd w:val="clear" w:color="auto" w:fill="auto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E02819" w:rsidRPr="00E02819" w:rsidRDefault="00E02819" w:rsidP="00E028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 </w:t>
            </w:r>
            <w:r w:rsidRPr="00E02819">
              <w:rPr>
                <w:rFonts w:ascii="Arial" w:eastAsia="Times New Roman" w:hAnsi="Arial" w:cs="Arial"/>
                <w:bCs/>
                <w:sz w:val="21"/>
                <w:szCs w:val="21"/>
                <w:bdr w:val="none" w:sz="0" w:space="0" w:color="auto" w:frame="1"/>
                <w:lang w:eastAsia="ru-RU"/>
              </w:rPr>
              <w:t>Тучкова Марина Викторовна</w:t>
            </w:r>
            <w:r w:rsidRPr="00E0281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руководитель УФНС России по Сахалинской области. </w:t>
            </w:r>
          </w:p>
          <w:p w:rsidR="00E02819" w:rsidRPr="00E02819" w:rsidRDefault="00E02819" w:rsidP="00E028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 </w:t>
            </w:r>
            <w:hyperlink r:id="rId5" w:history="1">
              <w:r w:rsidRPr="00E02819">
                <w:rPr>
                  <w:rFonts w:ascii="Arial" w:eastAsia="Times New Roman" w:hAnsi="Arial" w:cs="Arial"/>
                  <w:bCs/>
                  <w:sz w:val="21"/>
                  <w:szCs w:val="21"/>
                  <w:bdr w:val="none" w:sz="0" w:space="0" w:color="auto" w:frame="1"/>
                  <w:lang w:eastAsia="ru-RU"/>
                </w:rPr>
                <w:t>М</w:t>
              </w:r>
            </w:hyperlink>
            <w:r w:rsidRPr="00E02819">
              <w:rPr>
                <w:rFonts w:ascii="Arial" w:eastAsia="Times New Roman" w:hAnsi="Arial" w:cs="Arial"/>
                <w:bCs/>
                <w:sz w:val="21"/>
                <w:szCs w:val="21"/>
                <w:bdr w:val="none" w:sz="0" w:space="0" w:color="auto" w:frame="1"/>
                <w:lang w:eastAsia="ru-RU"/>
              </w:rPr>
              <w:t>акарова Галина Александровна</w:t>
            </w: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– заместитель руководителя УФНС России по Сахалинской области.</w:t>
            </w:r>
          </w:p>
          <w:p w:rsidR="00E02819" w:rsidRPr="00E02819" w:rsidRDefault="00E02819" w:rsidP="00E028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  <w:r w:rsidRPr="00E02819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Свистун Анжелика Владимировна</w:t>
            </w: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– начальник отдела кадров и безопасности УФНС России по Сахалинской области – начальник правового отдела.</w:t>
            </w:r>
          </w:p>
          <w:p w:rsidR="00E02819" w:rsidRPr="00E02819" w:rsidRDefault="00E02819" w:rsidP="00E028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 </w:t>
            </w:r>
            <w:r w:rsidRPr="00E02819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Сапаров Олег Владимирович</w:t>
            </w: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– начальник отдела регистрации и учета налогоплательщиков УФНС России по Сахалинской области.</w:t>
            </w:r>
          </w:p>
          <w:p w:rsidR="00E02819" w:rsidRPr="00E02819" w:rsidRDefault="00E02819" w:rsidP="00E028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  <w:r w:rsidRPr="00E02819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Пак Елизавета Владимировна</w:t>
            </w: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– начальник отдела налогообложения имущества и доходов физических лиц и администрирования страховых взносов УФНС России по Сахалинской области </w:t>
            </w:r>
          </w:p>
        </w:tc>
      </w:tr>
      <w:tr w:rsidR="00E02819" w:rsidRPr="00E02819" w:rsidTr="00E02819">
        <w:tc>
          <w:tcPr>
            <w:tcW w:w="3403" w:type="dxa"/>
            <w:tcBorders>
              <w:left w:val="single" w:sz="6" w:space="0" w:color="E8F0F7"/>
              <w:bottom w:val="single" w:sz="6" w:space="0" w:color="E8F0F7"/>
            </w:tcBorders>
            <w:shd w:val="clear" w:color="auto" w:fill="auto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E02819" w:rsidRPr="00E02819" w:rsidRDefault="00E02819" w:rsidP="00E02819">
            <w:pPr>
              <w:spacing w:before="195" w:after="195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Секретарь </w:t>
            </w:r>
          </w:p>
        </w:tc>
        <w:tc>
          <w:tcPr>
            <w:tcW w:w="7371" w:type="dxa"/>
            <w:tcBorders>
              <w:left w:val="single" w:sz="6" w:space="0" w:color="E8F0F7"/>
              <w:bottom w:val="single" w:sz="6" w:space="0" w:color="E8F0F7"/>
            </w:tcBorders>
            <w:shd w:val="clear" w:color="auto" w:fill="auto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E02819" w:rsidRPr="00E02819" w:rsidRDefault="00E02819" w:rsidP="00E028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 </w:t>
            </w:r>
            <w:proofErr w:type="spellStart"/>
            <w:r w:rsidRPr="00E02819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Рымарь</w:t>
            </w:r>
            <w:proofErr w:type="spellEnd"/>
            <w:r w:rsidRPr="00E02819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Ольга Павловна</w:t>
            </w:r>
            <w:r w:rsidRPr="00E028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начальник отдела работы с налогоплательщиками</w:t>
            </w:r>
          </w:p>
        </w:tc>
      </w:tr>
    </w:tbl>
    <w:p w:rsidR="00E02819" w:rsidRPr="00E02819" w:rsidRDefault="00E02819" w:rsidP="00E028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819" w:rsidRPr="00E02819" w:rsidRDefault="00E02819" w:rsidP="00E02819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Открытие заседания Общественного совета при Управлении Федеральной налоговой службы по Сахалинской области</w:t>
      </w:r>
    </w:p>
    <w:p w:rsidR="00E02819" w:rsidRPr="00E02819" w:rsidRDefault="00E02819" w:rsidP="00E02819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СЛУШАЛИ:</w:t>
      </w:r>
    </w:p>
    <w:p w:rsidR="00E02819" w:rsidRPr="00E02819" w:rsidRDefault="00E02819" w:rsidP="00E02819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 Реализация мер по профилактике коррупционных правонарушений в территориальных органах ФНС России Сахалинской области. Роль налоговых органов при противодействии коррупции.</w:t>
      </w:r>
    </w:p>
    <w:p w:rsidR="00E02819" w:rsidRPr="00E02819" w:rsidRDefault="00E02819" w:rsidP="00E02819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СЛУШАЛИ:</w:t>
      </w:r>
    </w:p>
    <w:p w:rsidR="00E02819" w:rsidRPr="00E02819" w:rsidRDefault="00E02819" w:rsidP="00E0281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bCs/>
          <w:color w:val="000000"/>
          <w:sz w:val="21"/>
          <w:szCs w:val="21"/>
          <w:bdr w:val="none" w:sz="0" w:space="0" w:color="auto" w:frame="1"/>
          <w:lang w:eastAsia="ru-RU"/>
        </w:rPr>
        <w:t>Свистун Анжелика Владимировна</w:t>
      </w: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– начальник отдела кадров и безопасности УФНС России по Сахалинской области.</w:t>
      </w:r>
    </w:p>
    <w:p w:rsidR="00E02819" w:rsidRPr="00E02819" w:rsidRDefault="00E02819" w:rsidP="00E02819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Налоговыми органами Сахалинской области осуществляется полный комплекс мероприятий по профилактике и противодействию коррупционным правонарушениям. За 2015 год – 2016 год проведено 1748 мероприятий правовой и антикоррупционной направленности.</w:t>
      </w:r>
    </w:p>
    <w:p w:rsidR="00E02819" w:rsidRPr="00E02819" w:rsidRDefault="00E02819" w:rsidP="00E0281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bCs/>
          <w:color w:val="000000"/>
          <w:sz w:val="21"/>
          <w:szCs w:val="21"/>
          <w:bdr w:val="none" w:sz="0" w:space="0" w:color="auto" w:frame="1"/>
          <w:lang w:eastAsia="ru-RU"/>
        </w:rPr>
        <w:t>Сапаров Олег Владимирович</w:t>
      </w: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– начальник отдела регистрации и учета налогоплательщиков УФНС России по Сахалинской области.</w:t>
      </w:r>
    </w:p>
    <w:p w:rsidR="00E02819" w:rsidRPr="00E02819" w:rsidRDefault="00E02819" w:rsidP="00E0281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bCs/>
          <w:color w:val="000000"/>
          <w:sz w:val="21"/>
          <w:szCs w:val="21"/>
          <w:bdr w:val="none" w:sz="0" w:space="0" w:color="auto" w:frame="1"/>
          <w:lang w:eastAsia="ru-RU"/>
        </w:rPr>
        <w:t>Пак Елизавета Владимировна</w:t>
      </w: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– начальник отдела налогообложения имущества и доходов физических лиц и администрирования страховых взносов УФНС России по Сахалинской области.</w:t>
      </w:r>
    </w:p>
    <w:p w:rsidR="00E02819" w:rsidRPr="00E02819" w:rsidRDefault="00E02819" w:rsidP="00E02819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Управление ФНС России по Сахалинской области в рамках Соглашения о взаимодействии в противодействии коррупции на регулярной основе осуществляет информационный обмен с прокуратурой Сахалинской области, с органами государственной и муниципальной власти, квалификационными коллегиями судей, избирательными комиссиями и иными органами </w:t>
      </w:r>
      <w:proofErr w:type="spellStart"/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властина</w:t>
      </w:r>
      <w:proofErr w:type="spellEnd"/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обработку персональных данных. За период с 01.06.2014 по 01.10.2017 Управлением рассмотрено 392 запроса в отношении 8269 физических лиц.</w:t>
      </w:r>
    </w:p>
    <w:p w:rsidR="00E02819" w:rsidRPr="00E02819" w:rsidRDefault="00E02819" w:rsidP="00E02819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РЕШИЛИ:</w:t>
      </w:r>
    </w:p>
    <w:p w:rsidR="00E02819" w:rsidRPr="00E02819" w:rsidRDefault="00E02819" w:rsidP="00E02819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Принять к сведению выступление докладчиков.</w:t>
      </w:r>
    </w:p>
    <w:p w:rsidR="00E02819" w:rsidRPr="00E02819" w:rsidRDefault="00E02819" w:rsidP="00E028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1. Итоги нового порядка начисления и уплаты налога на имущество физических лиц за 2015 год исходя из кадастровой стоимости. </w:t>
      </w:r>
    </w:p>
    <w:p w:rsidR="00E02819" w:rsidRPr="00E02819" w:rsidRDefault="00E02819" w:rsidP="00E02819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СЛУШАЛИ:</w:t>
      </w:r>
    </w:p>
    <w:p w:rsidR="00E02819" w:rsidRPr="00E02819" w:rsidRDefault="00E02819" w:rsidP="00E0281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bCs/>
          <w:color w:val="000000"/>
          <w:sz w:val="21"/>
          <w:szCs w:val="21"/>
          <w:bdr w:val="none" w:sz="0" w:space="0" w:color="auto" w:frame="1"/>
          <w:lang w:eastAsia="ru-RU"/>
        </w:rPr>
        <w:t>Пак Елизавета Владимировна</w:t>
      </w: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– начальник отдела налогообложения имущества и доходов физических лиц и администрирования страховых взносов УФНС России по Сахалинской области.</w:t>
      </w:r>
    </w:p>
    <w:p w:rsidR="00E02819" w:rsidRPr="00E02819" w:rsidRDefault="00E02819" w:rsidP="00E02819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Введение с 01.01.2015 на территории Сахалинской области нового порядка исчисления налога на имущество физических лиц, исходя из кадастровой стоимости объектов недвижимости, оказало существенное влияние на формирование местных бюджетов, в том числе за счет вовлечения в налоговый оборот новых объектов налогообложения, роста налоговой базы по налогу, а также нового порядка предоставления налоговых льгот.</w:t>
      </w:r>
    </w:p>
    <w:p w:rsidR="00E02819" w:rsidRPr="00E02819" w:rsidRDefault="00E02819" w:rsidP="00E02819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РЕШИЛИ:</w:t>
      </w:r>
    </w:p>
    <w:p w:rsidR="00E02819" w:rsidRPr="00E02819" w:rsidRDefault="00E02819" w:rsidP="00E0281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Принять к сведению выступление </w:t>
      </w:r>
      <w:r w:rsidRPr="00E02819">
        <w:rPr>
          <w:rFonts w:ascii="Arial" w:eastAsia="Times New Roman" w:hAnsi="Arial" w:cs="Arial"/>
          <w:bCs/>
          <w:color w:val="000000"/>
          <w:sz w:val="21"/>
          <w:szCs w:val="21"/>
          <w:bdr w:val="none" w:sz="0" w:space="0" w:color="auto" w:frame="1"/>
          <w:lang w:eastAsia="ru-RU"/>
        </w:rPr>
        <w:t>Пак Е.В.</w:t>
      </w:r>
    </w:p>
    <w:p w:rsidR="00E02819" w:rsidRPr="00E02819" w:rsidRDefault="00E02819" w:rsidP="00E02819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 Подведение итогов работы Общественного совета в 2017 году.</w:t>
      </w:r>
    </w:p>
    <w:p w:rsidR="00E02819" w:rsidRPr="00E02819" w:rsidRDefault="00E02819" w:rsidP="00E02819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СЛУШАЛИ:</w:t>
      </w:r>
    </w:p>
    <w:p w:rsidR="00E02819" w:rsidRPr="00E02819" w:rsidRDefault="00E02819" w:rsidP="00E0281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bCs/>
          <w:color w:val="000000"/>
          <w:sz w:val="21"/>
          <w:szCs w:val="21"/>
          <w:bdr w:val="none" w:sz="0" w:space="0" w:color="auto" w:frame="1"/>
          <w:lang w:eastAsia="ru-RU"/>
        </w:rPr>
        <w:t>Тучкова Марина Викторовна</w:t>
      </w: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– руководитель УФНС России по Сахалинской области.</w:t>
      </w:r>
    </w:p>
    <w:p w:rsidR="00E02819" w:rsidRPr="00E02819" w:rsidRDefault="00E02819" w:rsidP="00E0281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Подвела итоги работы Общественного совета за 2017 год. В соответствии с 4.14</w:t>
      </w:r>
      <w:r w:rsidRPr="00E02819">
        <w:rPr>
          <w:rFonts w:ascii="Arial" w:eastAsia="Times New Roman" w:hAnsi="Arial" w:cs="Arial"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. </w:t>
      </w: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Положения об Общественном совете при Управлении Федеральной налоговой службы по Сахалинской области истек срок полномочий членов Общественного совета. </w:t>
      </w:r>
    </w:p>
    <w:p w:rsidR="00E02819" w:rsidRPr="00E02819" w:rsidRDefault="00E02819" w:rsidP="00E02819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РЕШИЛИ:</w:t>
      </w:r>
    </w:p>
    <w:p w:rsidR="00E02819" w:rsidRPr="00E02819" w:rsidRDefault="00E02819" w:rsidP="00E0281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Принять к сведению выступление </w:t>
      </w:r>
      <w:r w:rsidRPr="00E02819">
        <w:rPr>
          <w:rFonts w:ascii="Arial" w:eastAsia="Times New Roman" w:hAnsi="Arial" w:cs="Arial"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Тучковой М.В. </w:t>
      </w:r>
    </w:p>
    <w:p w:rsidR="00E02819" w:rsidRPr="00E02819" w:rsidRDefault="00E02819" w:rsidP="00E02819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Начать процедуру формирования нового состава Общественного совета и плана работы на 2018 год.</w:t>
      </w:r>
    </w:p>
    <w:p w:rsidR="00E02819" w:rsidRDefault="00E02819" w:rsidP="00E0281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02819" w:rsidRPr="00E02819" w:rsidRDefault="00E02819" w:rsidP="00E0281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02819" w:rsidRPr="00E02819" w:rsidRDefault="00E02819" w:rsidP="00E0281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02819" w:rsidRPr="00E02819" w:rsidRDefault="00E02819" w:rsidP="00E02819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Председатель Общественного совета</w:t>
      </w:r>
      <w:r w:rsidRPr="00E02819">
        <w:rPr>
          <w:rFonts w:ascii="Arial" w:eastAsia="Times New Roman" w:hAnsi="Arial" w:cs="Arial"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br/>
        <w:t>при УФНС России по Сахалинской области</w:t>
      </w:r>
      <w:r w:rsidRPr="00E02819">
        <w:rPr>
          <w:rFonts w:ascii="Arial" w:eastAsia="Times New Roman" w:hAnsi="Arial" w:cs="Arial"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br/>
        <w:t>И.С. Каверин</w:t>
      </w:r>
      <w:r w:rsidRPr="00E0281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E02819" w:rsidRDefault="00E02819" w:rsidP="00E02819">
      <w:pPr>
        <w:spacing w:after="0" w:line="240" w:lineRule="auto"/>
        <w:jc w:val="right"/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</w:pPr>
    </w:p>
    <w:p w:rsidR="00E02819" w:rsidRDefault="00E02819" w:rsidP="00E02819">
      <w:pPr>
        <w:spacing w:after="0" w:line="240" w:lineRule="auto"/>
        <w:jc w:val="right"/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</w:pPr>
    </w:p>
    <w:p w:rsidR="00E02819" w:rsidRDefault="00E02819" w:rsidP="00E02819">
      <w:pPr>
        <w:spacing w:after="0" w:line="240" w:lineRule="auto"/>
        <w:jc w:val="right"/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</w:pPr>
    </w:p>
    <w:p w:rsidR="00E02819" w:rsidRPr="00E02819" w:rsidRDefault="00E02819" w:rsidP="00E02819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281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Секретарь</w:t>
      </w:r>
      <w:r w:rsidRPr="00E0281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br/>
      </w:r>
      <w:proofErr w:type="spellStart"/>
      <w:r w:rsidRPr="00E0281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О.П.Рымарь</w:t>
      </w:r>
      <w:proofErr w:type="spellEnd"/>
    </w:p>
    <w:p w:rsidR="00103C63" w:rsidRDefault="00103C63"/>
    <w:sectPr w:rsidR="00103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C7E"/>
    <w:rsid w:val="00103C63"/>
    <w:rsid w:val="00CE1C7E"/>
    <w:rsid w:val="00E0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542B5"/>
  <w15:chartTrackingRefBased/>
  <w15:docId w15:val="{840B6BC2-83DE-4F20-8D25-1DA871594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2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02819"/>
    <w:rPr>
      <w:b/>
      <w:bCs/>
    </w:rPr>
  </w:style>
  <w:style w:type="character" w:styleId="a5">
    <w:name w:val="Hyperlink"/>
    <w:basedOn w:val="a0"/>
    <w:uiPriority w:val="99"/>
    <w:semiHidden/>
    <w:unhideWhenUsed/>
    <w:rsid w:val="00E02819"/>
    <w:rPr>
      <w:color w:val="0000FF"/>
      <w:u w:val="single"/>
    </w:rPr>
  </w:style>
  <w:style w:type="character" w:styleId="a6">
    <w:name w:val="Emphasis"/>
    <w:basedOn w:val="a0"/>
    <w:uiPriority w:val="20"/>
    <w:qFormat/>
    <w:rsid w:val="00E028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7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nalog.ru/rn65/about_fts/structure/head/463357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F1930-9746-4503-A597-8C4D89F85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G</dc:creator>
  <cp:keywords/>
  <dc:description/>
  <cp:lastModifiedBy>Ekaterina G</cp:lastModifiedBy>
  <cp:revision>2</cp:revision>
  <dcterms:created xsi:type="dcterms:W3CDTF">2018-06-21T02:07:00Z</dcterms:created>
  <dcterms:modified xsi:type="dcterms:W3CDTF">2018-06-21T02:07:00Z</dcterms:modified>
</cp:coreProperties>
</file>